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326CE" w14:textId="04B677EE" w:rsidR="00ED7796" w:rsidRDefault="001E4663" w:rsidP="001E4663">
      <w:pPr>
        <w:pStyle w:val="Corpodetexto2"/>
        <w:spacing w:before="100" w:beforeAutospacing="1" w:after="100" w:afterAutospacing="1" w:line="240" w:lineRule="auto"/>
        <w:jc w:val="center"/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INCLUIR </w:t>
      </w:r>
      <w:r w:rsidR="000C7461"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>ATA DE REUNIÃO</w:t>
      </w:r>
      <w:r>
        <w:rPr>
          <w:rStyle w:val="MquinadeescreverHTML"/>
          <w:rFonts w:asciiTheme="minorHAnsi" w:eastAsiaTheme="minorHAnsi" w:hAnsiTheme="minorHAnsi" w:cstheme="minorHAnsi"/>
          <w:b/>
          <w:color w:val="000000" w:themeColor="text1"/>
          <w:sz w:val="24"/>
          <w:szCs w:val="24"/>
        </w:rPr>
        <w:t xml:space="preserve"> NO TEAMAUDIT</w:t>
      </w:r>
    </w:p>
    <w:p w14:paraId="25E0C1F2" w14:textId="4808B658" w:rsidR="0008759C" w:rsidRPr="001E4663" w:rsidRDefault="0008759C" w:rsidP="00970C31">
      <w:pPr>
        <w:pStyle w:val="Corpodetexto2"/>
        <w:spacing w:before="100" w:beforeAutospacing="1" w:after="100" w:afterAutospacing="1" w:line="240" w:lineRule="auto"/>
        <w:jc w:val="both"/>
        <w:rPr>
          <w:rStyle w:val="MquinadeescreverHTML"/>
          <w:rFonts w:asciiTheme="minorHAnsi" w:eastAsiaTheme="minorHAnsi" w:hAnsiTheme="minorHAnsi" w:cstheme="minorHAnsi"/>
          <w:b/>
          <w:color w:val="FF0000"/>
          <w:sz w:val="24"/>
          <w:szCs w:val="24"/>
        </w:rPr>
      </w:pPr>
      <w:r w:rsidRPr="00565CCC">
        <w:rPr>
          <w:rFonts w:cstheme="minorHAnsi"/>
          <w:color w:val="000000" w:themeColor="text1"/>
          <w:sz w:val="24"/>
          <w:szCs w:val="24"/>
        </w:rPr>
        <w:t xml:space="preserve">A seguir serão apresentadas as instruções para </w:t>
      </w:r>
      <w:bookmarkStart w:id="0" w:name="_GoBack"/>
      <w:bookmarkEnd w:id="0"/>
      <w:r>
        <w:rPr>
          <w:rFonts w:cstheme="minorHAnsi"/>
          <w:color w:val="000000" w:themeColor="text1"/>
          <w:sz w:val="24"/>
          <w:szCs w:val="24"/>
        </w:rPr>
        <w:t xml:space="preserve">incluir </w:t>
      </w:r>
      <w:r w:rsidR="000C7461">
        <w:rPr>
          <w:rFonts w:cstheme="minorHAnsi"/>
          <w:color w:val="000000" w:themeColor="text1"/>
          <w:sz w:val="24"/>
          <w:szCs w:val="24"/>
        </w:rPr>
        <w:t xml:space="preserve">ata de reunião </w:t>
      </w:r>
      <w:r>
        <w:rPr>
          <w:rFonts w:cstheme="minorHAnsi"/>
          <w:color w:val="000000" w:themeColor="text1"/>
          <w:sz w:val="24"/>
          <w:szCs w:val="24"/>
        </w:rPr>
        <w:t xml:space="preserve">no </w:t>
      </w:r>
      <w:r w:rsidR="000D09ED">
        <w:rPr>
          <w:rFonts w:cstheme="minorHAnsi"/>
          <w:color w:val="000000" w:themeColor="text1"/>
          <w:sz w:val="24"/>
          <w:szCs w:val="24"/>
        </w:rPr>
        <w:t>TeamAudit</w:t>
      </w:r>
    </w:p>
    <w:p w14:paraId="41E97C53" w14:textId="1E5253AA" w:rsidR="001E4663" w:rsidRPr="009A0119" w:rsidRDefault="009A0119" w:rsidP="009A0119">
      <w:pPr>
        <w:pStyle w:val="Sub-Ttul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INCLUIR </w:t>
      </w:r>
      <w:r w:rsidR="000C7461">
        <w:rPr>
          <w:rFonts w:asciiTheme="minorHAnsi" w:hAnsiTheme="minorHAnsi"/>
          <w:sz w:val="24"/>
          <w:szCs w:val="24"/>
        </w:rPr>
        <w:t>ATA DE REUNIÃO</w:t>
      </w:r>
    </w:p>
    <w:p w14:paraId="355357CA" w14:textId="13234D8F" w:rsidR="001E4663" w:rsidRPr="009A0119" w:rsidRDefault="009A0119" w:rsidP="001E466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>Acessar auditoria no TeamAudit</w:t>
      </w:r>
    </w:p>
    <w:p w14:paraId="2AC15D50" w14:textId="4F2F5F79" w:rsidR="009A0119" w:rsidRPr="00C75974" w:rsidRDefault="009A0119" w:rsidP="009A0119">
      <w:pPr>
        <w:pStyle w:val="PargrafodaLista"/>
        <w:numPr>
          <w:ilvl w:val="0"/>
          <w:numId w:val="30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759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na aba lateral </w:t>
      </w:r>
      <w:r w:rsidRPr="00C75974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Execução</w:t>
      </w:r>
      <w:r w:rsidR="00970C31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="00970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(caso não consiga na aba </w:t>
      </w:r>
      <w:r w:rsidR="00970C31" w:rsidRPr="00970C31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Execução</w:t>
      </w:r>
      <w:r w:rsidR="00970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clicar na aba lateral </w:t>
      </w:r>
      <w:r w:rsidR="00970C31" w:rsidRPr="00970C31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Revisão</w:t>
      </w:r>
      <w:r w:rsidR="00970C31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61571617" w14:textId="62D4F579" w:rsidR="00EE7E5B" w:rsidRPr="00457E90" w:rsidRDefault="00EE7E5B" w:rsidP="00EE7E5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457E9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Clicar no Teste </w:t>
      </w:r>
      <w:r w:rsidRPr="00457E90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Etapas</w:t>
      </w:r>
      <w:r w:rsidR="009D43FF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 xml:space="preserve"> e Papéis de Trabalho</w:t>
      </w:r>
      <w:r w:rsidRPr="00457E90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 xml:space="preserve"> da Auditoria</w:t>
      </w:r>
    </w:p>
    <w:p w14:paraId="64F763D2" w14:textId="35A42BE2" w:rsidR="00EE7E5B" w:rsidRPr="00BF3484" w:rsidRDefault="00EE7E5B" w:rsidP="00EE7E5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57E9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Clicar no Passo </w:t>
      </w:r>
      <w:r w:rsidR="000C7461">
        <w:rPr>
          <w:rFonts w:asciiTheme="minorHAnsi" w:hAnsiTheme="minorHAnsi" w:cstheme="minorHAnsi"/>
          <w:bCs/>
          <w:i/>
          <w:color w:val="000000" w:themeColor="text1"/>
          <w:sz w:val="24"/>
          <w:szCs w:val="24"/>
        </w:rPr>
        <w:t>Atas de Reuniões</w:t>
      </w:r>
    </w:p>
    <w:p w14:paraId="01BD5C9D" w14:textId="77777777" w:rsidR="00EE7E5B" w:rsidRDefault="00EE7E5B" w:rsidP="00EE7E5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na aba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707D4D0" wp14:editId="627C129E">
            <wp:extent cx="539431" cy="17813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64" cy="181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6A709" w14:textId="77777777" w:rsidR="00EE7E5B" w:rsidRDefault="00EE7E5B" w:rsidP="00EE7E5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em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CE3162F" wp14:editId="3ED6DA4C">
            <wp:extent cx="247661" cy="23750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13" cy="23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2E05C" w14:textId="77777777" w:rsidR="00EE7E5B" w:rsidRDefault="00EE7E5B" w:rsidP="00EE7E5B">
      <w:pPr>
        <w:pStyle w:val="PargrafodaLista"/>
        <w:numPr>
          <w:ilvl w:val="0"/>
          <w:numId w:val="30"/>
        </w:numPr>
        <w:spacing w:after="20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B76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Clicar em </w:t>
      </w:r>
      <w:r w:rsidRPr="002B765A">
        <w:rPr>
          <w:rFonts w:asciiTheme="minorHAnsi" w:hAnsiTheme="minorHAnsi" w:cstheme="minorHAnsi"/>
          <w:i/>
          <w:color w:val="000000" w:themeColor="text1"/>
          <w:sz w:val="24"/>
          <w:szCs w:val="24"/>
        </w:rPr>
        <w:t>Novo Registro</w:t>
      </w:r>
      <w:r w:rsidRPr="002B765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2B765A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53816B8D" wp14:editId="2707E72D">
            <wp:extent cx="238539" cy="243981"/>
            <wp:effectExtent l="0" t="0" r="9525" b="381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61" cy="24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5FCF7" w14:textId="61C29E86" w:rsidR="00EE7E5B" w:rsidRPr="00C75974" w:rsidRDefault="00EE7E5B" w:rsidP="00EE7E5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Em </w:t>
      </w:r>
      <w:r>
        <w:rPr>
          <w:rFonts w:asciiTheme="minorHAnsi" w:hAnsiTheme="minorHAnsi" w:cstheme="minorHAnsi"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53C72D9" wp14:editId="2B0EF64E">
            <wp:extent cx="1016000" cy="254000"/>
            <wp:effectExtent l="0" t="0" r="0" b="0"/>
            <wp:docPr id="48" name="Image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9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escolher</w:t>
      </w:r>
      <w:r w:rsidRPr="00C759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arquivo </w:t>
      </w:r>
      <w:r w:rsidR="009D43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da </w:t>
      </w:r>
      <w:r w:rsidR="000C7461">
        <w:rPr>
          <w:rFonts w:asciiTheme="minorHAnsi" w:hAnsiTheme="minorHAnsi" w:cstheme="minorHAnsi"/>
          <w:color w:val="000000" w:themeColor="text1"/>
          <w:sz w:val="24"/>
          <w:szCs w:val="24"/>
        </w:rPr>
        <w:t>ata de reunião</w:t>
      </w:r>
      <w:r w:rsidR="009D43F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para upload</w:t>
      </w:r>
    </w:p>
    <w:p w14:paraId="3FB67DE0" w14:textId="77777777" w:rsidR="00EE7E5B" w:rsidRPr="00C75974" w:rsidRDefault="00EE7E5B" w:rsidP="00EE7E5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Salvar </w:t>
      </w:r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780BD165" wp14:editId="786CFF55">
            <wp:extent cx="615896" cy="201880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20" cy="21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4FD98" w14:textId="4BE58953" w:rsidR="00ED7796" w:rsidRPr="001E4663" w:rsidRDefault="00ED7796" w:rsidP="009A0119">
      <w:pPr>
        <w:pStyle w:val="PargrafodaLista"/>
        <w:spacing w:after="0" w:line="240" w:lineRule="auto"/>
        <w:ind w:left="36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ED7796" w:rsidRPr="001E4663" w:rsidSect="00AE21D8">
      <w:headerReference w:type="default" r:id="rId13"/>
      <w:footerReference w:type="default" r:id="rId14"/>
      <w:pgSz w:w="11906" w:h="16838"/>
      <w:pgMar w:top="1418" w:right="1418" w:bottom="851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95DD9" w14:textId="77777777" w:rsidR="00F00F47" w:rsidRDefault="00F00F47" w:rsidP="00BC1E19">
      <w:pPr>
        <w:spacing w:after="0" w:line="240" w:lineRule="auto"/>
      </w:pPr>
      <w:r>
        <w:separator/>
      </w:r>
    </w:p>
  </w:endnote>
  <w:endnote w:type="continuationSeparator" w:id="0">
    <w:p w14:paraId="2FB0C549" w14:textId="77777777" w:rsidR="00F00F47" w:rsidRDefault="00F00F47" w:rsidP="00BC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4C7EB" w14:textId="76D3DA49" w:rsidR="00BC1E19" w:rsidRPr="00373F03" w:rsidRDefault="00131A20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b/>
        <w:color w:val="000000"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6A1157" wp14:editId="11142BF9">
              <wp:simplePos x="0" y="0"/>
              <wp:positionH relativeFrom="page">
                <wp:align>left</wp:align>
              </wp:positionH>
              <wp:positionV relativeFrom="paragraph">
                <wp:posOffset>-1115060</wp:posOffset>
              </wp:positionV>
              <wp:extent cx="1143000" cy="1809750"/>
              <wp:effectExtent l="0" t="38100" r="38100" b="19050"/>
              <wp:wrapNone/>
              <wp:docPr id="1" name="Triângulo 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1809750"/>
                      </a:xfrm>
                      <a:prstGeom prst="rtTriangle">
                        <a:avLst/>
                      </a:prstGeom>
                      <a:solidFill>
                        <a:srgbClr val="C5C3C3"/>
                      </a:solidFill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C0B84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" o:spid="_x0000_s1026" type="#_x0000_t6" style="position:absolute;margin-left:0;margin-top:-87.8pt;width:90pt;height:142.5pt;z-index:2516572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" fillcolor="#c5c3c3" strokecolor="#cfcdcd [2894]" strokeweight="1pt">
              <w10:wrap anchorx="page"/>
            </v:shape>
          </w:pict>
        </mc:Fallback>
      </mc:AlternateContent>
    </w:r>
    <w:r w:rsidR="00BC1E19" w:rsidRPr="00373F03">
      <w:rPr>
        <w:rFonts w:eastAsia="Tahoma" w:cs="Arial"/>
        <w:b/>
        <w:color w:val="000000"/>
        <w:sz w:val="18"/>
        <w:szCs w:val="18"/>
      </w:rPr>
      <w:t>CONTROLADORIA GERAL DO ESTADO - CGE</w:t>
    </w:r>
  </w:p>
  <w:p w14:paraId="2BD67B28" w14:textId="77777777" w:rsidR="00BC1E19" w:rsidRPr="00131A20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eastAsia="Tahoma" w:cs="Arial"/>
        <w:color w:val="000000"/>
        <w:sz w:val="6"/>
        <w:szCs w:val="6"/>
      </w:rPr>
    </w:pPr>
  </w:p>
  <w:p w14:paraId="5E3F7FE0" w14:textId="130A4B2B" w:rsidR="00BC1E19" w:rsidRPr="00373F03" w:rsidRDefault="00131A20" w:rsidP="00131A20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left" w:pos="8025"/>
      </w:tabs>
      <w:spacing w:after="0" w:line="240" w:lineRule="auto"/>
      <w:rPr>
        <w:rFonts w:cs="Arial"/>
        <w:color w:val="000000"/>
        <w:sz w:val="18"/>
        <w:szCs w:val="18"/>
      </w:rPr>
    </w:pPr>
    <w:r>
      <w:rPr>
        <w:rFonts w:eastAsia="Tahoma" w:cs="Arial"/>
        <w:color w:val="000000"/>
        <w:sz w:val="18"/>
        <w:szCs w:val="18"/>
      </w:rPr>
      <w:tab/>
    </w:r>
    <w:r w:rsidR="00BC1E19" w:rsidRPr="00373F03">
      <w:rPr>
        <w:rFonts w:eastAsia="Tahoma" w:cs="Arial"/>
        <w:color w:val="000000"/>
        <w:sz w:val="18"/>
        <w:szCs w:val="18"/>
      </w:rPr>
      <w:t xml:space="preserve">Av. Epitácio Pessoa, 1498 - 2° Andar – </w:t>
    </w:r>
    <w:proofErr w:type="spellStart"/>
    <w:r w:rsidR="00BC1E19" w:rsidRPr="00373F03">
      <w:rPr>
        <w:rFonts w:eastAsia="Tahoma" w:cs="Arial"/>
        <w:color w:val="000000"/>
        <w:sz w:val="18"/>
        <w:szCs w:val="18"/>
      </w:rPr>
      <w:t>Edf</w:t>
    </w:r>
    <w:proofErr w:type="spellEnd"/>
    <w:r w:rsidR="00BC1E19" w:rsidRPr="00373F03">
      <w:rPr>
        <w:rFonts w:eastAsia="Tahoma" w:cs="Arial"/>
        <w:color w:val="000000"/>
        <w:sz w:val="18"/>
        <w:szCs w:val="18"/>
      </w:rPr>
      <w:t>. Makadesh Mall - Torre - João Pessoa – PB</w:t>
    </w:r>
    <w:r>
      <w:rPr>
        <w:rFonts w:eastAsia="Tahoma" w:cs="Arial"/>
        <w:color w:val="000000"/>
        <w:sz w:val="18"/>
        <w:szCs w:val="18"/>
      </w:rPr>
      <w:tab/>
    </w:r>
  </w:p>
  <w:p w14:paraId="047A8675" w14:textId="2CED0A46" w:rsidR="00BC1E19" w:rsidRPr="00BC1E19" w:rsidRDefault="00BC1E19" w:rsidP="00BC1E19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Arial" w:hAnsi="Arial" w:cs="Arial"/>
        <w:color w:val="000000"/>
        <w:sz w:val="16"/>
        <w:szCs w:val="16"/>
        <w:lang w:val="en-US"/>
      </w:rPr>
    </w:pPr>
    <w:r w:rsidRPr="00373F03">
      <w:rPr>
        <w:rFonts w:cs="Arial"/>
        <w:color w:val="000000"/>
        <w:sz w:val="18"/>
        <w:szCs w:val="18"/>
        <w:lang w:val="en-US"/>
      </w:rPr>
      <w:t xml:space="preserve">CEP. 58040-000   </w:t>
    </w:r>
    <w:hyperlink r:id="rId1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www.cge.pb.gov.br</w:t>
      </w:r>
    </w:hyperlink>
    <w:r w:rsidRPr="00373F03">
      <w:rPr>
        <w:rFonts w:cs="Arial"/>
        <w:color w:val="000000"/>
        <w:sz w:val="18"/>
        <w:szCs w:val="18"/>
        <w:lang w:val="en-US"/>
      </w:rPr>
      <w:t xml:space="preserve"> – email: </w:t>
    </w:r>
    <w:hyperlink r:id="rId2" w:history="1">
      <w:r w:rsidRPr="00373F03">
        <w:rPr>
          <w:rFonts w:cs="Arial"/>
          <w:color w:val="0000FF"/>
          <w:sz w:val="18"/>
          <w:szCs w:val="18"/>
          <w:u w:val="single"/>
          <w:lang w:val="en-US"/>
        </w:rPr>
        <w:t>gabinete@cge.pb.gov.br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79E3E" w14:textId="77777777" w:rsidR="00F00F47" w:rsidRDefault="00F00F47" w:rsidP="00BC1E19">
      <w:pPr>
        <w:spacing w:after="0" w:line="240" w:lineRule="auto"/>
      </w:pPr>
      <w:r>
        <w:separator/>
      </w:r>
    </w:p>
  </w:footnote>
  <w:footnote w:type="continuationSeparator" w:id="0">
    <w:p w14:paraId="4C819DF8" w14:textId="77777777" w:rsidR="00F00F47" w:rsidRDefault="00F00F47" w:rsidP="00BC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411C9" w14:textId="645E1D5F" w:rsidR="00BC1E19" w:rsidRDefault="00C27E8F" w:rsidP="00131A20">
    <w:pPr>
      <w:pStyle w:val="Cabealho"/>
      <w:tabs>
        <w:tab w:val="clear" w:pos="8504"/>
        <w:tab w:val="right" w:pos="6637"/>
      </w:tabs>
    </w:pPr>
    <w:bookmarkStart w:id="1" w:name="_Hlk125014175"/>
    <w:bookmarkStart w:id="2" w:name="_Hlk125014176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EB1DC4" wp14:editId="19E4D9F8">
              <wp:simplePos x="0" y="0"/>
              <wp:positionH relativeFrom="margin">
                <wp:posOffset>1400175</wp:posOffset>
              </wp:positionH>
              <wp:positionV relativeFrom="paragraph">
                <wp:posOffset>-40640</wp:posOffset>
              </wp:positionV>
              <wp:extent cx="3848100" cy="752475"/>
              <wp:effectExtent l="0" t="0" r="0" b="9525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84810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42849E" w14:textId="77777777" w:rsidR="00BC1E19" w:rsidRPr="00FF45CE" w:rsidRDefault="00BC1E19" w:rsidP="00BC1E19">
                          <w:pPr>
                            <w:spacing w:after="120"/>
                            <w:jc w:val="center"/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b/>
                              <w:bCs/>
                              <w:sz w:val="24"/>
                              <w:szCs w:val="24"/>
                            </w:rPr>
                            <w:t>CONTROLADORIA GERAL DO ESTADO</w:t>
                          </w:r>
                        </w:p>
                        <w:p w14:paraId="43E67BE9" w14:textId="6D2F50C1" w:rsidR="00BC1E19" w:rsidRDefault="00BC1E19" w:rsidP="00C27E8F">
                          <w:pPr>
                            <w:spacing w:after="0" w:line="240" w:lineRule="auto"/>
                            <w:jc w:val="center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GERÊNCIA</w:t>
                          </w:r>
                          <w:r w:rsidR="001758B8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 </w:t>
                          </w:r>
                          <w:r w:rsidR="00C27E8F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 xml:space="preserve">EXECUTIVA DE </w:t>
                          </w:r>
                          <w:r w:rsidR="00340689" w:rsidRPr="00FF45CE">
                            <w:rPr>
                              <w:rFonts w:cs="Arial"/>
                              <w:sz w:val="24"/>
                              <w:szCs w:val="24"/>
                            </w:rPr>
                            <w:t>AUDITORIA - GEA</w:t>
                          </w:r>
                        </w:p>
                        <w:p w14:paraId="7DF6D703" w14:textId="01A38E39" w:rsidR="00FF45CE" w:rsidRPr="00FF45CE" w:rsidRDefault="00FF45CE" w:rsidP="00FF45CE">
                          <w:pPr>
                            <w:spacing w:after="0" w:line="240" w:lineRule="auto"/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B1DC4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110.25pt;margin-top:-3.2pt;width:303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" filled="f" stroked="f" strokeweight="0">
              <v:path arrowok="t"/>
              <v:textbox>
                <w:txbxContent>
                  <w:p w14:paraId="6542849E" w14:textId="77777777" w:rsidR="00BC1E19" w:rsidRPr="00FF45CE" w:rsidRDefault="00BC1E19" w:rsidP="00BC1E19">
                    <w:pPr>
                      <w:spacing w:after="120"/>
                      <w:jc w:val="center"/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b/>
                        <w:bCs/>
                        <w:sz w:val="24"/>
                        <w:szCs w:val="24"/>
                      </w:rPr>
                      <w:t>CONTROLADORIA GERAL DO ESTADO</w:t>
                    </w:r>
                  </w:p>
                  <w:p w14:paraId="43E67BE9" w14:textId="6D2F50C1" w:rsidR="00BC1E19" w:rsidRDefault="00BC1E19" w:rsidP="00C27E8F">
                    <w:pPr>
                      <w:spacing w:after="0" w:line="240" w:lineRule="auto"/>
                      <w:jc w:val="center"/>
                      <w:rPr>
                        <w:rFonts w:cs="Arial"/>
                        <w:sz w:val="24"/>
                        <w:szCs w:val="24"/>
                      </w:rPr>
                    </w:pPr>
                    <w:r w:rsidRPr="00FF45CE">
                      <w:rPr>
                        <w:rFonts w:cs="Arial"/>
                        <w:sz w:val="24"/>
                        <w:szCs w:val="24"/>
                      </w:rPr>
                      <w:t>GERÊNCIA</w:t>
                    </w:r>
                    <w:r w:rsidR="001758B8" w:rsidRPr="00FF45CE">
                      <w:rPr>
                        <w:rFonts w:cs="Arial"/>
                        <w:sz w:val="24"/>
                        <w:szCs w:val="24"/>
                      </w:rPr>
                      <w:t xml:space="preserve"> </w:t>
                    </w:r>
                    <w:r w:rsidR="00C27E8F" w:rsidRPr="00FF45CE">
                      <w:rPr>
                        <w:rFonts w:cs="Arial"/>
                        <w:sz w:val="24"/>
                        <w:szCs w:val="24"/>
                      </w:rPr>
                      <w:t xml:space="preserve">EXECUTIVA DE </w:t>
                    </w:r>
                    <w:r w:rsidR="00340689" w:rsidRPr="00FF45CE">
                      <w:rPr>
                        <w:rFonts w:cs="Arial"/>
                        <w:sz w:val="24"/>
                        <w:szCs w:val="24"/>
                      </w:rPr>
                      <w:t>AUDITORIA - GEA</w:t>
                    </w:r>
                  </w:p>
                  <w:p w14:paraId="7DF6D703" w14:textId="01A38E39" w:rsidR="00FF45CE" w:rsidRPr="00FF45CE" w:rsidRDefault="00FF45CE" w:rsidP="00FF45CE">
                    <w:pPr>
                      <w:spacing w:after="0" w:line="240" w:lineRule="auto"/>
                      <w:rPr>
                        <w:rFonts w:cs="Arial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02EDF75" wp14:editId="121B665C">
              <wp:simplePos x="0" y="0"/>
              <wp:positionH relativeFrom="column">
                <wp:posOffset>-414654</wp:posOffset>
              </wp:positionH>
              <wp:positionV relativeFrom="paragraph">
                <wp:posOffset>-212090</wp:posOffset>
              </wp:positionV>
              <wp:extent cx="5257800" cy="838200"/>
              <wp:effectExtent l="0" t="0" r="19050" b="1905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7800" cy="838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9C137" id="Retângulo 6" o:spid="_x0000_s1026" style="position:absolute;margin-left:-32.65pt;margin-top:-16.7pt;width:414pt;height:66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" fillcolor="white [3212]" strokecolor="#5a5a5a [2109]" strokeweight="1pt"/>
          </w:pict>
        </mc:Fallback>
      </mc:AlternateContent>
    </w:r>
    <w:r w:rsidR="00131A20"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EE4FBA2" wp14:editId="4F9F88A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2080260" cy="3330753"/>
          <wp:effectExtent l="0" t="0" r="0" b="0"/>
          <wp:wrapNone/>
          <wp:docPr id="20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80260" cy="3330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1E19"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24D8066B" wp14:editId="2BAD8253">
          <wp:simplePos x="0" y="0"/>
          <wp:positionH relativeFrom="margin">
            <wp:posOffset>-283210</wp:posOffset>
          </wp:positionH>
          <wp:positionV relativeFrom="paragraph">
            <wp:posOffset>-116205</wp:posOffset>
          </wp:positionV>
          <wp:extent cx="1892300" cy="626745"/>
          <wp:effectExtent l="0" t="0" r="0" b="1905"/>
          <wp:wrapThrough wrapText="bothSides">
            <wp:wrapPolygon edited="0">
              <wp:start x="2827" y="0"/>
              <wp:lineTo x="1087" y="2626"/>
              <wp:lineTo x="0" y="6565"/>
              <wp:lineTo x="0" y="16413"/>
              <wp:lineTo x="652" y="19696"/>
              <wp:lineTo x="1957" y="21009"/>
              <wp:lineTo x="4566" y="21009"/>
              <wp:lineTo x="21093" y="19696"/>
              <wp:lineTo x="21310" y="12474"/>
              <wp:lineTo x="18701" y="11161"/>
              <wp:lineTo x="19570" y="5252"/>
              <wp:lineTo x="17831" y="3283"/>
              <wp:lineTo x="3914" y="0"/>
              <wp:lineTo x="2827" y="0"/>
            </wp:wrapPolygon>
          </wp:wrapThrough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Governo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0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BC1E19">
      <w:rPr>
        <w:rFonts w:ascii="Arial" w:hAnsi="Arial" w:cs="Arial"/>
      </w:rPr>
      <w:tab/>
    </w:r>
    <w:r w:rsidR="00131A20">
      <w:rPr>
        <w:rFonts w:ascii="Arial" w:hAnsi="Arial" w:cs="Arial"/>
      </w:rPr>
      <w:tab/>
    </w:r>
  </w:p>
  <w:p w14:paraId="7AF24D4B" w14:textId="7A93C532" w:rsidR="00BC1E19" w:rsidRDefault="00BC1E19">
    <w:pPr>
      <w:pStyle w:val="Cabealho"/>
    </w:pPr>
  </w:p>
  <w:p w14:paraId="1200FA9E" w14:textId="4A9B2A2F" w:rsidR="00FF45CE" w:rsidRDefault="00FF45CE">
    <w:pPr>
      <w:pStyle w:val="Cabealho"/>
    </w:pPr>
  </w:p>
  <w:p w14:paraId="7AFFE273" w14:textId="1581C518" w:rsidR="00FF45CE" w:rsidRDefault="00FF45CE">
    <w:pPr>
      <w:pStyle w:val="Cabealho"/>
    </w:pPr>
  </w:p>
  <w:p w14:paraId="2E72DE8B" w14:textId="77777777" w:rsidR="00FF45CE" w:rsidRDefault="00FF45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803AF"/>
    <w:multiLevelType w:val="hybridMultilevel"/>
    <w:tmpl w:val="C1E2A0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61B87"/>
    <w:multiLevelType w:val="hybridMultilevel"/>
    <w:tmpl w:val="9962F1EA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78C3110"/>
    <w:multiLevelType w:val="hybridMultilevel"/>
    <w:tmpl w:val="FBC451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5834C2"/>
    <w:multiLevelType w:val="hybridMultilevel"/>
    <w:tmpl w:val="B9544BF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C54049"/>
    <w:multiLevelType w:val="hybridMultilevel"/>
    <w:tmpl w:val="F40867E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C524DF"/>
    <w:multiLevelType w:val="hybridMultilevel"/>
    <w:tmpl w:val="6714085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437E3F"/>
    <w:multiLevelType w:val="hybridMultilevel"/>
    <w:tmpl w:val="0BBCA8B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032305"/>
    <w:multiLevelType w:val="hybridMultilevel"/>
    <w:tmpl w:val="4078CFA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62575B"/>
    <w:multiLevelType w:val="hybridMultilevel"/>
    <w:tmpl w:val="334AEF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62CB4"/>
    <w:multiLevelType w:val="hybridMultilevel"/>
    <w:tmpl w:val="6E2AB9B0"/>
    <w:lvl w:ilvl="0" w:tplc="03F42B04">
      <w:start w:val="1"/>
      <w:numFmt w:val="decimal"/>
      <w:pStyle w:val="Sub-Ttul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D43C30"/>
    <w:multiLevelType w:val="hybridMultilevel"/>
    <w:tmpl w:val="8C7E583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7F7D13"/>
    <w:multiLevelType w:val="hybridMultilevel"/>
    <w:tmpl w:val="64069C4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207A04"/>
    <w:multiLevelType w:val="hybridMultilevel"/>
    <w:tmpl w:val="9D66BCEC"/>
    <w:lvl w:ilvl="0" w:tplc="2642F884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4463E"/>
    <w:multiLevelType w:val="hybridMultilevel"/>
    <w:tmpl w:val="E33405B0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A2C60F3"/>
    <w:multiLevelType w:val="hybridMultilevel"/>
    <w:tmpl w:val="262EF96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D8B3B4F"/>
    <w:multiLevelType w:val="hybridMultilevel"/>
    <w:tmpl w:val="1D525D5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156AE1"/>
    <w:multiLevelType w:val="hybridMultilevel"/>
    <w:tmpl w:val="86806886"/>
    <w:lvl w:ilvl="0" w:tplc="3FEA6B6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44983"/>
    <w:multiLevelType w:val="hybridMultilevel"/>
    <w:tmpl w:val="321CCCCA"/>
    <w:lvl w:ilvl="0" w:tplc="E2BAA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6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F2A4E"/>
    <w:multiLevelType w:val="hybridMultilevel"/>
    <w:tmpl w:val="525888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CD1EDB"/>
    <w:multiLevelType w:val="hybridMultilevel"/>
    <w:tmpl w:val="86F295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2F2081"/>
    <w:multiLevelType w:val="hybridMultilevel"/>
    <w:tmpl w:val="4998B81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A2C355A"/>
    <w:multiLevelType w:val="hybridMultilevel"/>
    <w:tmpl w:val="BA7A848A"/>
    <w:lvl w:ilvl="0" w:tplc="4F8078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6001B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7D6977"/>
    <w:multiLevelType w:val="hybridMultilevel"/>
    <w:tmpl w:val="9BA215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497000"/>
    <w:multiLevelType w:val="hybridMultilevel"/>
    <w:tmpl w:val="17B24B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ADEA8F3E">
      <w:start w:val="1"/>
      <w:numFmt w:val="decimal"/>
      <w:lvlText w:val="%3"/>
      <w:lvlJc w:val="left"/>
      <w:pPr>
        <w:ind w:left="198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2722F9"/>
    <w:multiLevelType w:val="hybridMultilevel"/>
    <w:tmpl w:val="ADD8AD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A4D0728"/>
    <w:multiLevelType w:val="hybridMultilevel"/>
    <w:tmpl w:val="6C50CD4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C0B809E4">
      <w:start w:val="1"/>
      <w:numFmt w:val="lowerRoman"/>
      <w:lvlText w:val="%4)"/>
      <w:lvlJc w:val="left"/>
      <w:pPr>
        <w:ind w:left="2880" w:hanging="720"/>
      </w:pPr>
      <w:rPr>
        <w:rFonts w:hint="default"/>
        <w:sz w:val="24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CA3DFB"/>
    <w:multiLevelType w:val="hybridMultilevel"/>
    <w:tmpl w:val="04CA024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8E26FDF"/>
    <w:multiLevelType w:val="hybridMultilevel"/>
    <w:tmpl w:val="0C8C9A5E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8FA14DD"/>
    <w:multiLevelType w:val="multilevel"/>
    <w:tmpl w:val="C8C8521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E423A28"/>
    <w:multiLevelType w:val="hybridMultilevel"/>
    <w:tmpl w:val="A5F29D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8017F4"/>
    <w:multiLevelType w:val="hybridMultilevel"/>
    <w:tmpl w:val="EBC80F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D01411"/>
    <w:multiLevelType w:val="hybridMultilevel"/>
    <w:tmpl w:val="0F104F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29"/>
  </w:num>
  <w:num w:numId="4">
    <w:abstractNumId w:val="26"/>
  </w:num>
  <w:num w:numId="5">
    <w:abstractNumId w:val="3"/>
  </w:num>
  <w:num w:numId="6">
    <w:abstractNumId w:val="30"/>
  </w:num>
  <w:num w:numId="7">
    <w:abstractNumId w:val="23"/>
  </w:num>
  <w:num w:numId="8">
    <w:abstractNumId w:val="11"/>
  </w:num>
  <w:num w:numId="9">
    <w:abstractNumId w:val="4"/>
  </w:num>
  <w:num w:numId="10">
    <w:abstractNumId w:val="16"/>
  </w:num>
  <w:num w:numId="11">
    <w:abstractNumId w:val="20"/>
  </w:num>
  <w:num w:numId="12">
    <w:abstractNumId w:val="31"/>
  </w:num>
  <w:num w:numId="13">
    <w:abstractNumId w:val="21"/>
  </w:num>
  <w:num w:numId="14">
    <w:abstractNumId w:val="9"/>
  </w:num>
  <w:num w:numId="15">
    <w:abstractNumId w:val="28"/>
  </w:num>
  <w:num w:numId="16">
    <w:abstractNumId w:val="25"/>
  </w:num>
  <w:num w:numId="17">
    <w:abstractNumId w:val="14"/>
  </w:num>
  <w:num w:numId="18">
    <w:abstractNumId w:val="2"/>
  </w:num>
  <w:num w:numId="19">
    <w:abstractNumId w:val="15"/>
  </w:num>
  <w:num w:numId="20">
    <w:abstractNumId w:val="27"/>
  </w:num>
  <w:num w:numId="21">
    <w:abstractNumId w:val="0"/>
  </w:num>
  <w:num w:numId="22">
    <w:abstractNumId w:val="1"/>
  </w:num>
  <w:num w:numId="23">
    <w:abstractNumId w:val="22"/>
  </w:num>
  <w:num w:numId="24">
    <w:abstractNumId w:val="8"/>
  </w:num>
  <w:num w:numId="25">
    <w:abstractNumId w:val="12"/>
  </w:num>
  <w:num w:numId="26">
    <w:abstractNumId w:val="18"/>
  </w:num>
  <w:num w:numId="27">
    <w:abstractNumId w:val="6"/>
  </w:num>
  <w:num w:numId="28">
    <w:abstractNumId w:val="5"/>
  </w:num>
  <w:num w:numId="29">
    <w:abstractNumId w:val="17"/>
  </w:num>
  <w:num w:numId="30">
    <w:abstractNumId w:val="32"/>
  </w:num>
  <w:num w:numId="31">
    <w:abstractNumId w:val="19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CA"/>
    <w:rsid w:val="0008759C"/>
    <w:rsid w:val="000A087B"/>
    <w:rsid w:val="000C7461"/>
    <w:rsid w:val="000D09ED"/>
    <w:rsid w:val="000F1152"/>
    <w:rsid w:val="00115A22"/>
    <w:rsid w:val="00131A20"/>
    <w:rsid w:val="00137D9E"/>
    <w:rsid w:val="00175562"/>
    <w:rsid w:val="001758B8"/>
    <w:rsid w:val="00194247"/>
    <w:rsid w:val="001A7B47"/>
    <w:rsid w:val="001D7A5C"/>
    <w:rsid w:val="001E4663"/>
    <w:rsid w:val="00211939"/>
    <w:rsid w:val="00236C38"/>
    <w:rsid w:val="00287E96"/>
    <w:rsid w:val="00297ADF"/>
    <w:rsid w:val="002A08C3"/>
    <w:rsid w:val="002B765A"/>
    <w:rsid w:val="002D7ABD"/>
    <w:rsid w:val="00304549"/>
    <w:rsid w:val="003121DB"/>
    <w:rsid w:val="003167AB"/>
    <w:rsid w:val="0031706A"/>
    <w:rsid w:val="00324368"/>
    <w:rsid w:val="00340689"/>
    <w:rsid w:val="003406F9"/>
    <w:rsid w:val="00342529"/>
    <w:rsid w:val="00373F03"/>
    <w:rsid w:val="0040130D"/>
    <w:rsid w:val="0042102A"/>
    <w:rsid w:val="00421A02"/>
    <w:rsid w:val="00440086"/>
    <w:rsid w:val="00476575"/>
    <w:rsid w:val="005252F8"/>
    <w:rsid w:val="00564093"/>
    <w:rsid w:val="00565640"/>
    <w:rsid w:val="00565CCC"/>
    <w:rsid w:val="005B12A0"/>
    <w:rsid w:val="005C20C6"/>
    <w:rsid w:val="005D649D"/>
    <w:rsid w:val="006C2987"/>
    <w:rsid w:val="006E0149"/>
    <w:rsid w:val="006F2A83"/>
    <w:rsid w:val="00796605"/>
    <w:rsid w:val="007D3AEE"/>
    <w:rsid w:val="007E3E3B"/>
    <w:rsid w:val="008274EE"/>
    <w:rsid w:val="00833608"/>
    <w:rsid w:val="00867970"/>
    <w:rsid w:val="008940C1"/>
    <w:rsid w:val="008A075C"/>
    <w:rsid w:val="008B0135"/>
    <w:rsid w:val="008B2AAE"/>
    <w:rsid w:val="00970C31"/>
    <w:rsid w:val="009A0119"/>
    <w:rsid w:val="009C1342"/>
    <w:rsid w:val="009D43FF"/>
    <w:rsid w:val="009F1E19"/>
    <w:rsid w:val="009F2669"/>
    <w:rsid w:val="009F6D8F"/>
    <w:rsid w:val="00AD052E"/>
    <w:rsid w:val="00AE21D8"/>
    <w:rsid w:val="00B31525"/>
    <w:rsid w:val="00B324CA"/>
    <w:rsid w:val="00B40D12"/>
    <w:rsid w:val="00B64543"/>
    <w:rsid w:val="00B73598"/>
    <w:rsid w:val="00B841F3"/>
    <w:rsid w:val="00B85A17"/>
    <w:rsid w:val="00BC1E19"/>
    <w:rsid w:val="00BD5DCA"/>
    <w:rsid w:val="00C27E8F"/>
    <w:rsid w:val="00C75974"/>
    <w:rsid w:val="00C8735F"/>
    <w:rsid w:val="00D04551"/>
    <w:rsid w:val="00D050E3"/>
    <w:rsid w:val="00D56CA7"/>
    <w:rsid w:val="00DA1E81"/>
    <w:rsid w:val="00DC2D93"/>
    <w:rsid w:val="00E14FCC"/>
    <w:rsid w:val="00E91386"/>
    <w:rsid w:val="00EA457F"/>
    <w:rsid w:val="00ED7796"/>
    <w:rsid w:val="00EE7E5B"/>
    <w:rsid w:val="00F00F47"/>
    <w:rsid w:val="00F35013"/>
    <w:rsid w:val="00F647C2"/>
    <w:rsid w:val="00FF2896"/>
    <w:rsid w:val="00FF45CE"/>
    <w:rsid w:val="00FF5343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0EDF8"/>
  <w15:docId w15:val="{E1E5D3E0-382E-4258-A482-0FFB233E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45CE"/>
    <w:pPr>
      <w:keepNext/>
      <w:keepLines/>
      <w:numPr>
        <w:numId w:val="2"/>
      </w:numPr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6C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6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E19"/>
  </w:style>
  <w:style w:type="paragraph" w:styleId="Rodap">
    <w:name w:val="footer"/>
    <w:basedOn w:val="Normal"/>
    <w:link w:val="RodapChar"/>
    <w:uiPriority w:val="99"/>
    <w:unhideWhenUsed/>
    <w:rsid w:val="00BC1E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E19"/>
  </w:style>
  <w:style w:type="paragraph" w:styleId="Textodebalo">
    <w:name w:val="Balloon Text"/>
    <w:basedOn w:val="Normal"/>
    <w:link w:val="TextodebaloChar"/>
    <w:uiPriority w:val="99"/>
    <w:semiHidden/>
    <w:unhideWhenUsed/>
    <w:rsid w:val="00317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06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FF45CE"/>
    <w:rPr>
      <w:rFonts w:ascii="Arial" w:eastAsiaTheme="majorEastAsia" w:hAnsi="Arial" w:cstheme="majorBidi"/>
      <w:b/>
      <w:bCs/>
      <w:szCs w:val="28"/>
    </w:rPr>
  </w:style>
  <w:style w:type="paragraph" w:styleId="PargrafodaLista">
    <w:name w:val="List Paragraph"/>
    <w:basedOn w:val="Normal"/>
    <w:uiPriority w:val="34"/>
    <w:qFormat/>
    <w:rsid w:val="00FF45CE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Fontepargpadro"/>
    <w:uiPriority w:val="99"/>
    <w:unhideWhenUsed/>
    <w:rsid w:val="00FF45CE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FF45CE"/>
    <w:pPr>
      <w:tabs>
        <w:tab w:val="left" w:pos="426"/>
        <w:tab w:val="right" w:leader="dot" w:pos="9061"/>
      </w:tabs>
      <w:spacing w:after="100"/>
    </w:pPr>
    <w:rPr>
      <w:rFonts w:ascii="Arial" w:hAnsi="Arial"/>
    </w:rPr>
  </w:style>
  <w:style w:type="table" w:styleId="Tabelacomgrade">
    <w:name w:val="Table Grid"/>
    <w:basedOn w:val="Tabelanormal"/>
    <w:uiPriority w:val="39"/>
    <w:rsid w:val="00FF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56C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6CA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D56C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D56C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D56C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6CA7"/>
    <w:pPr>
      <w:spacing w:before="120" w:after="120"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6CA7"/>
    <w:rPr>
      <w:rFonts w:ascii="Arial" w:hAnsi="Arial"/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D779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D7796"/>
  </w:style>
  <w:style w:type="character" w:styleId="MquinadeescreverHTML">
    <w:name w:val="HTML Typewriter"/>
    <w:semiHidden/>
    <w:rsid w:val="00ED7796"/>
    <w:rPr>
      <w:rFonts w:ascii="Courier New" w:eastAsia="Times New Roman" w:hAnsi="Courier New" w:cs="Courier New"/>
      <w:sz w:val="20"/>
      <w:szCs w:val="20"/>
    </w:rPr>
  </w:style>
  <w:style w:type="paragraph" w:customStyle="1" w:styleId="Sub-Ttulo">
    <w:name w:val="Sub-Título"/>
    <w:basedOn w:val="Normal"/>
    <w:next w:val="Normal"/>
    <w:link w:val="Sub-TtuloChar"/>
    <w:autoRedefine/>
    <w:rsid w:val="009A0119"/>
    <w:pPr>
      <w:numPr>
        <w:numId w:val="33"/>
      </w:numPr>
      <w:tabs>
        <w:tab w:val="left" w:pos="142"/>
      </w:tabs>
      <w:spacing w:before="360" w:after="120" w:line="240" w:lineRule="auto"/>
      <w:jc w:val="both"/>
      <w:outlineLvl w:val="1"/>
    </w:pPr>
    <w:rPr>
      <w:rFonts w:ascii="Arial" w:eastAsia="Times New Roman" w:hAnsi="Arial" w:cs="Arial"/>
      <w:b/>
      <w:caps/>
      <w:color w:val="000000" w:themeColor="text1"/>
      <w:sz w:val="26"/>
      <w:szCs w:val="26"/>
      <w:lang w:eastAsia="pt-BR"/>
    </w:rPr>
  </w:style>
  <w:style w:type="character" w:customStyle="1" w:styleId="Sub-TtuloChar">
    <w:name w:val="Sub-Título Char"/>
    <w:link w:val="Sub-Ttulo"/>
    <w:rsid w:val="009A0119"/>
    <w:rPr>
      <w:rFonts w:ascii="Arial" w:eastAsia="Times New Roman" w:hAnsi="Arial" w:cs="Arial"/>
      <w:b/>
      <w:caps/>
      <w:color w:val="000000" w:themeColor="tex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cge.pb.gov.br" TargetMode="External"/><Relationship Id="rId1" Type="http://schemas.openxmlformats.org/officeDocument/2006/relationships/hyperlink" Target="http://www.cge.pb.gov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66B33-CB5D-460F-9D7D-1EFCB04B9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Rafaella Teixeira</dc:creator>
  <cp:lastModifiedBy>idea1</cp:lastModifiedBy>
  <cp:revision>45</cp:revision>
  <cp:lastPrinted>2023-02-24T14:12:00Z</cp:lastPrinted>
  <dcterms:created xsi:type="dcterms:W3CDTF">2023-01-25T16:59:00Z</dcterms:created>
  <dcterms:modified xsi:type="dcterms:W3CDTF">2023-04-07T18:23:00Z</dcterms:modified>
</cp:coreProperties>
</file>